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39A3" w14:textId="77777777" w:rsidR="00DD519D" w:rsidRPr="00DD519D" w:rsidRDefault="00DD519D" w:rsidP="00DD519D">
      <w:r w:rsidRPr="00DD519D">
        <w:t xml:space="preserve">Para un proyecto digital como </w:t>
      </w:r>
      <w:hyperlink r:id="rId5" w:history="1">
        <w:r w:rsidRPr="00DD519D">
          <w:rPr>
            <w:rStyle w:val="Hipervnculo"/>
            <w:b/>
            <w:bCs/>
          </w:rPr>
          <w:t>www.juanchapin.com</w:t>
        </w:r>
      </w:hyperlink>
      <w:r w:rsidRPr="00DD519D">
        <w:t xml:space="preserve"> y el universo del personaje </w:t>
      </w:r>
      <w:r w:rsidRPr="00DD519D">
        <w:rPr>
          <w:b/>
          <w:bCs/>
        </w:rPr>
        <w:t>Juan Chapín</w:t>
      </w:r>
      <w:r w:rsidRPr="00DD519D">
        <w:t xml:space="preserve">, conviene organizar los asuntos legales en </w:t>
      </w:r>
      <w:r w:rsidRPr="00DD519D">
        <w:rPr>
          <w:b/>
          <w:bCs/>
        </w:rPr>
        <w:t>tres bloques estratégicos</w:t>
      </w:r>
      <w:r w:rsidRPr="00DD519D">
        <w:t>:</w:t>
      </w:r>
    </w:p>
    <w:p w14:paraId="171E1190" w14:textId="77777777" w:rsidR="00DD519D" w:rsidRPr="00DD519D" w:rsidRDefault="00DD519D" w:rsidP="00DD519D">
      <w:pPr>
        <w:numPr>
          <w:ilvl w:val="0"/>
          <w:numId w:val="1"/>
        </w:numPr>
      </w:pPr>
      <w:r w:rsidRPr="00DD519D">
        <w:t>Términos de uso del proyecto</w:t>
      </w:r>
    </w:p>
    <w:p w14:paraId="779471CA" w14:textId="77777777" w:rsidR="00DD519D" w:rsidRPr="00DD519D" w:rsidRDefault="00DD519D" w:rsidP="00DD519D">
      <w:pPr>
        <w:numPr>
          <w:ilvl w:val="0"/>
          <w:numId w:val="1"/>
        </w:numPr>
      </w:pPr>
      <w:r w:rsidRPr="00DD519D">
        <w:t>Protección de la marca</w:t>
      </w:r>
    </w:p>
    <w:p w14:paraId="14DE403B" w14:textId="77777777" w:rsidR="00DD519D" w:rsidRPr="00DD519D" w:rsidRDefault="00DD519D" w:rsidP="00DD519D">
      <w:pPr>
        <w:numPr>
          <w:ilvl w:val="0"/>
          <w:numId w:val="1"/>
        </w:numPr>
      </w:pPr>
      <w:r w:rsidRPr="00DD519D">
        <w:t>Relación contractual con patrocinadores</w:t>
      </w:r>
    </w:p>
    <w:p w14:paraId="2D52D600" w14:textId="77777777" w:rsidR="00DD519D" w:rsidRPr="00DD519D" w:rsidRDefault="00DD519D" w:rsidP="00DD519D">
      <w:r w:rsidRPr="00DD519D">
        <w:t xml:space="preserve">A </w:t>
      </w:r>
      <w:proofErr w:type="gramStart"/>
      <w:r w:rsidRPr="00DD519D">
        <w:t>continuación</w:t>
      </w:r>
      <w:proofErr w:type="gramEnd"/>
      <w:r w:rsidRPr="00DD519D">
        <w:t xml:space="preserve"> te propongo un </w:t>
      </w:r>
      <w:r w:rsidRPr="00DD519D">
        <w:rPr>
          <w:b/>
          <w:bCs/>
        </w:rPr>
        <w:t>plan práctico por etapas</w:t>
      </w:r>
      <w:r w:rsidRPr="00DD519D">
        <w:t>.</w:t>
      </w:r>
    </w:p>
    <w:p w14:paraId="5DE88B2D" w14:textId="77777777" w:rsidR="00DD519D" w:rsidRPr="00DD519D" w:rsidRDefault="00DD519D" w:rsidP="00DD519D">
      <w:r w:rsidRPr="00DD519D">
        <w:pict w14:anchorId="2C6CFCF3">
          <v:rect id="_x0000_i1115" style="width:0;height:1.5pt" o:hralign="center" o:hrstd="t" o:hr="t" fillcolor="#a0a0a0" stroked="f"/>
        </w:pict>
      </w:r>
    </w:p>
    <w:p w14:paraId="3D301AA2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  <w:sz w:val="32"/>
          <w:szCs w:val="32"/>
        </w:rPr>
        <w:t>1. Plan para crear los Términos de Uso del proyecto</w:t>
      </w:r>
    </w:p>
    <w:p w14:paraId="797A9828" w14:textId="77777777" w:rsidR="00DD519D" w:rsidRPr="00DD519D" w:rsidRDefault="00DD519D" w:rsidP="00DD519D">
      <w:r w:rsidRPr="00DD519D">
        <w:t xml:space="preserve">Los términos de uso funcionan como </w:t>
      </w:r>
      <w:r w:rsidRPr="00DD519D">
        <w:rPr>
          <w:b/>
          <w:bCs/>
        </w:rPr>
        <w:t>el reglamento legal del sitio web y del contenido</w:t>
      </w:r>
      <w:r w:rsidRPr="00DD519D">
        <w:t>.</w:t>
      </w:r>
    </w:p>
    <w:p w14:paraId="6F2C3887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1.1 Definir el alcance del proyecto</w:t>
      </w:r>
    </w:p>
    <w:p w14:paraId="0E8198F1" w14:textId="77777777" w:rsidR="00DD519D" w:rsidRPr="00DD519D" w:rsidRDefault="00DD519D" w:rsidP="00DD519D">
      <w:r w:rsidRPr="00DD519D">
        <w:t>Primero hay que documentar qué incluye el ecosistema:</w:t>
      </w:r>
    </w:p>
    <w:p w14:paraId="1CD51FCF" w14:textId="77777777" w:rsidR="00DD519D" w:rsidRPr="00DD519D" w:rsidRDefault="00DD519D" w:rsidP="00DD519D">
      <w:pPr>
        <w:numPr>
          <w:ilvl w:val="0"/>
          <w:numId w:val="2"/>
        </w:numPr>
        <w:spacing w:after="0"/>
      </w:pPr>
      <w:r w:rsidRPr="00DD519D">
        <w:t>Sitio web y blog.</w:t>
      </w:r>
    </w:p>
    <w:p w14:paraId="3731FBE7" w14:textId="77777777" w:rsidR="00DD519D" w:rsidRPr="00DD519D" w:rsidRDefault="00DD519D" w:rsidP="00DD519D">
      <w:pPr>
        <w:numPr>
          <w:ilvl w:val="0"/>
          <w:numId w:val="2"/>
        </w:numPr>
        <w:spacing w:after="0"/>
      </w:pPr>
      <w:r w:rsidRPr="00DD519D">
        <w:t xml:space="preserve">Historias, </w:t>
      </w:r>
      <w:proofErr w:type="spellStart"/>
      <w:r w:rsidRPr="00DD519D">
        <w:t>mini-cómics</w:t>
      </w:r>
      <w:proofErr w:type="spellEnd"/>
      <w:r w:rsidRPr="00DD519D">
        <w:t xml:space="preserve"> y contenido cultural.</w:t>
      </w:r>
    </w:p>
    <w:p w14:paraId="13998D22" w14:textId="77777777" w:rsidR="00DD519D" w:rsidRPr="00DD519D" w:rsidRDefault="00DD519D" w:rsidP="00DD519D">
      <w:pPr>
        <w:numPr>
          <w:ilvl w:val="0"/>
          <w:numId w:val="2"/>
        </w:numPr>
        <w:spacing w:after="0"/>
      </w:pPr>
      <w:r w:rsidRPr="00DD519D">
        <w:t xml:space="preserve">Juegos (por </w:t>
      </w:r>
      <w:proofErr w:type="gramStart"/>
      <w:r w:rsidRPr="00DD519D">
        <w:t>ejemplo</w:t>
      </w:r>
      <w:proofErr w:type="gramEnd"/>
      <w:r w:rsidRPr="00DD519D">
        <w:t xml:space="preserve"> el ahorcado chapín).</w:t>
      </w:r>
    </w:p>
    <w:p w14:paraId="04C81E62" w14:textId="77777777" w:rsidR="00DD519D" w:rsidRPr="00DD519D" w:rsidRDefault="00DD519D" w:rsidP="00DD519D">
      <w:pPr>
        <w:numPr>
          <w:ilvl w:val="0"/>
          <w:numId w:val="2"/>
        </w:numPr>
        <w:spacing w:after="0"/>
      </w:pPr>
      <w:r w:rsidRPr="00DD519D">
        <w:t>Comunidad o participación de usuarios.</w:t>
      </w:r>
    </w:p>
    <w:p w14:paraId="0C423E97" w14:textId="77777777" w:rsidR="00DD519D" w:rsidRPr="00DD519D" w:rsidRDefault="00DD519D" w:rsidP="00DD519D">
      <w:pPr>
        <w:numPr>
          <w:ilvl w:val="0"/>
          <w:numId w:val="2"/>
        </w:numPr>
        <w:spacing w:after="0"/>
      </w:pPr>
      <w:r w:rsidRPr="00DD519D">
        <w:t>Redes sociales asociadas.</w:t>
      </w:r>
    </w:p>
    <w:p w14:paraId="6467E80B" w14:textId="7282FE78" w:rsidR="00DD519D" w:rsidRPr="00DD519D" w:rsidRDefault="00DD519D" w:rsidP="00DD519D">
      <w:pPr>
        <w:numPr>
          <w:ilvl w:val="0"/>
          <w:numId w:val="2"/>
        </w:numPr>
        <w:spacing w:after="0"/>
      </w:pPr>
      <w:r w:rsidRPr="00DD519D">
        <w:t>Productos o servicios futuros (libros, cursos, souvenirs, etc.).</w:t>
      </w:r>
      <w:r>
        <w:br/>
      </w:r>
    </w:p>
    <w:p w14:paraId="013DC8E3" w14:textId="77777777" w:rsidR="00DD519D" w:rsidRPr="00DD519D" w:rsidRDefault="00DD519D" w:rsidP="00DD519D">
      <w:r w:rsidRPr="00DD519D">
        <w:t xml:space="preserve">Esto permite que los términos cubran </w:t>
      </w:r>
      <w:r w:rsidRPr="00DD519D">
        <w:rPr>
          <w:b/>
          <w:bCs/>
        </w:rPr>
        <w:t>todo el ecosistema desde el inicio</w:t>
      </w:r>
      <w:r w:rsidRPr="00DD519D">
        <w:t>.</w:t>
      </w:r>
    </w:p>
    <w:p w14:paraId="3A506C9B" w14:textId="77777777" w:rsidR="00DD519D" w:rsidRPr="00DD519D" w:rsidRDefault="00DD519D" w:rsidP="00DD519D">
      <w:r w:rsidRPr="00DD519D">
        <w:pict w14:anchorId="6C30CBC5">
          <v:rect id="_x0000_i1116" style="width:0;height:1.5pt" o:hralign="center" o:hrstd="t" o:hr="t" fillcolor="#a0a0a0" stroked="f"/>
        </w:pict>
      </w:r>
    </w:p>
    <w:p w14:paraId="3A633C5E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1.2 Estructura recomendada de los Términos de Uso</w:t>
      </w:r>
    </w:p>
    <w:p w14:paraId="0C0FC116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Identificación del propietario</w:t>
      </w:r>
    </w:p>
    <w:p w14:paraId="536F21C9" w14:textId="77777777" w:rsidR="00DD519D" w:rsidRPr="00DD519D" w:rsidRDefault="00DD519D" w:rsidP="00DD519D">
      <w:pPr>
        <w:numPr>
          <w:ilvl w:val="1"/>
          <w:numId w:val="2"/>
        </w:numPr>
        <w:spacing w:after="0"/>
      </w:pPr>
      <w:r w:rsidRPr="00DD519D">
        <w:t>Nombre del responsable del sitio.</w:t>
      </w:r>
    </w:p>
    <w:p w14:paraId="69701015" w14:textId="77777777" w:rsidR="00DD519D" w:rsidRPr="00DD519D" w:rsidRDefault="00DD519D" w:rsidP="00DD519D">
      <w:pPr>
        <w:numPr>
          <w:ilvl w:val="1"/>
          <w:numId w:val="2"/>
        </w:numPr>
        <w:spacing w:after="0"/>
      </w:pPr>
      <w:r w:rsidRPr="00DD519D">
        <w:t>País (Guatemala).</w:t>
      </w:r>
    </w:p>
    <w:p w14:paraId="0B25DD55" w14:textId="0952DDBD" w:rsidR="00DD519D" w:rsidRPr="00DD519D" w:rsidRDefault="00DD519D" w:rsidP="00DD519D">
      <w:pPr>
        <w:numPr>
          <w:ilvl w:val="1"/>
          <w:numId w:val="2"/>
        </w:numPr>
        <w:spacing w:after="0"/>
      </w:pPr>
      <w:r w:rsidRPr="00DD519D">
        <w:t>Contacto legal.</w:t>
      </w:r>
      <w:r>
        <w:br/>
      </w:r>
    </w:p>
    <w:p w14:paraId="46A8C857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Objeto del sitio</w:t>
      </w:r>
    </w:p>
    <w:p w14:paraId="541A8FDD" w14:textId="77777777" w:rsidR="00DD519D" w:rsidRPr="00DD519D" w:rsidRDefault="00DD519D" w:rsidP="00DD519D">
      <w:pPr>
        <w:numPr>
          <w:ilvl w:val="1"/>
          <w:numId w:val="3"/>
        </w:numPr>
      </w:pPr>
      <w:r w:rsidRPr="00DD519D">
        <w:t>Explicar que es un proyecto cultural, educativo y de entretenimiento.</w:t>
      </w:r>
    </w:p>
    <w:p w14:paraId="1A0DFE75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Uso permitido</w:t>
      </w:r>
    </w:p>
    <w:p w14:paraId="25E79AEF" w14:textId="77777777" w:rsidR="00DD519D" w:rsidRPr="00DD519D" w:rsidRDefault="00DD519D" w:rsidP="00DD519D">
      <w:pPr>
        <w:numPr>
          <w:ilvl w:val="1"/>
          <w:numId w:val="3"/>
        </w:numPr>
      </w:pPr>
      <w:r w:rsidRPr="00DD519D">
        <w:t>El usuario puede leer, compartir enlaces, comentar.</w:t>
      </w:r>
    </w:p>
    <w:p w14:paraId="412F80CA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Uso prohibido</w:t>
      </w:r>
    </w:p>
    <w:p w14:paraId="566CA78A" w14:textId="77777777" w:rsidR="00DD519D" w:rsidRPr="00DD519D" w:rsidRDefault="00DD519D" w:rsidP="00DD519D">
      <w:pPr>
        <w:numPr>
          <w:ilvl w:val="1"/>
          <w:numId w:val="2"/>
        </w:numPr>
        <w:spacing w:after="0"/>
      </w:pPr>
      <w:r w:rsidRPr="00DD519D">
        <w:t>Copiar contenido completo.</w:t>
      </w:r>
    </w:p>
    <w:p w14:paraId="21643107" w14:textId="77777777" w:rsidR="00DD519D" w:rsidRPr="00DD519D" w:rsidRDefault="00DD519D" w:rsidP="00DD519D">
      <w:pPr>
        <w:numPr>
          <w:ilvl w:val="1"/>
          <w:numId w:val="2"/>
        </w:numPr>
        <w:spacing w:after="0"/>
      </w:pPr>
      <w:r w:rsidRPr="00DD519D">
        <w:t>Usar el material con fines comerciales.</w:t>
      </w:r>
    </w:p>
    <w:p w14:paraId="1BB98F7E" w14:textId="4B1151FC" w:rsidR="00DD519D" w:rsidRPr="00DD519D" w:rsidRDefault="00DD519D" w:rsidP="00DD519D">
      <w:pPr>
        <w:numPr>
          <w:ilvl w:val="1"/>
          <w:numId w:val="2"/>
        </w:numPr>
        <w:spacing w:after="0"/>
      </w:pPr>
      <w:r w:rsidRPr="00DD519D">
        <w:lastRenderedPageBreak/>
        <w:t>Modificar o redistribuir el contenido.</w:t>
      </w:r>
      <w:r>
        <w:br/>
      </w:r>
    </w:p>
    <w:p w14:paraId="38C2A639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Derechos de autor</w:t>
      </w:r>
    </w:p>
    <w:p w14:paraId="1E6F9D32" w14:textId="77777777" w:rsidR="00DD519D" w:rsidRPr="00DD519D" w:rsidRDefault="00DD519D" w:rsidP="00DD519D">
      <w:pPr>
        <w:numPr>
          <w:ilvl w:val="1"/>
          <w:numId w:val="3"/>
        </w:numPr>
      </w:pPr>
      <w:r w:rsidRPr="00DD519D">
        <w:t>Todo el contenido pertenece al proyecto.</w:t>
      </w:r>
    </w:p>
    <w:p w14:paraId="3AEE3B64" w14:textId="77777777" w:rsidR="00DD519D" w:rsidRPr="00DD519D" w:rsidRDefault="00DD519D" w:rsidP="00DD519D">
      <w:pPr>
        <w:numPr>
          <w:ilvl w:val="1"/>
          <w:numId w:val="3"/>
        </w:numPr>
      </w:pPr>
      <w:r w:rsidRPr="00DD519D">
        <w:t>Incluye textos, ilustraciones, cómics, personajes y diseño.</w:t>
      </w:r>
    </w:p>
    <w:p w14:paraId="606935F4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Uso del personaje</w:t>
      </w:r>
    </w:p>
    <w:p w14:paraId="3F47CE8C" w14:textId="77777777" w:rsidR="00DD519D" w:rsidRPr="00DD519D" w:rsidRDefault="00DD519D" w:rsidP="00DD519D">
      <w:pPr>
        <w:numPr>
          <w:ilvl w:val="1"/>
          <w:numId w:val="3"/>
        </w:numPr>
      </w:pPr>
      <w:r w:rsidRPr="00DD519D">
        <w:t xml:space="preserve">Protección del personaje </w:t>
      </w:r>
      <w:r w:rsidRPr="00DD519D">
        <w:rPr>
          <w:b/>
          <w:bCs/>
        </w:rPr>
        <w:t>Juan Chapín</w:t>
      </w:r>
      <w:r w:rsidRPr="00DD519D">
        <w:t>.</w:t>
      </w:r>
    </w:p>
    <w:p w14:paraId="40CBA2D5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Contenido generado por usuarios</w:t>
      </w:r>
    </w:p>
    <w:p w14:paraId="5F329447" w14:textId="77777777" w:rsidR="00DD519D" w:rsidRPr="00DD519D" w:rsidRDefault="00DD519D" w:rsidP="00DD519D">
      <w:pPr>
        <w:numPr>
          <w:ilvl w:val="1"/>
          <w:numId w:val="3"/>
        </w:numPr>
      </w:pPr>
      <w:r w:rsidRPr="00DD519D">
        <w:t>Comentarios o aportes autorizan su publicación.</w:t>
      </w:r>
    </w:p>
    <w:p w14:paraId="326F4BE6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Limitación de responsabilidad</w:t>
      </w:r>
    </w:p>
    <w:p w14:paraId="72BF83CE" w14:textId="77777777" w:rsidR="00DD519D" w:rsidRPr="00DD519D" w:rsidRDefault="00DD519D" w:rsidP="00DD519D">
      <w:pPr>
        <w:numPr>
          <w:ilvl w:val="1"/>
          <w:numId w:val="3"/>
        </w:numPr>
      </w:pPr>
      <w:r w:rsidRPr="00DD519D">
        <w:t>Información cultural sin garantía absoluta de exactitud histórica.</w:t>
      </w:r>
    </w:p>
    <w:p w14:paraId="38305A17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Publicidad y patrocinadores</w:t>
      </w:r>
    </w:p>
    <w:p w14:paraId="31FCFFB2" w14:textId="77777777" w:rsidR="00DD519D" w:rsidRPr="00DD519D" w:rsidRDefault="00DD519D" w:rsidP="00DD519D">
      <w:pPr>
        <w:numPr>
          <w:ilvl w:val="1"/>
          <w:numId w:val="3"/>
        </w:numPr>
      </w:pPr>
      <w:r w:rsidRPr="00DD519D">
        <w:t>Aviso de contenido patrocinado.</w:t>
      </w:r>
    </w:p>
    <w:p w14:paraId="51EA1340" w14:textId="77777777" w:rsidR="00DD519D" w:rsidRPr="00DD519D" w:rsidRDefault="00DD519D" w:rsidP="00DD519D">
      <w:pPr>
        <w:numPr>
          <w:ilvl w:val="0"/>
          <w:numId w:val="3"/>
        </w:numPr>
      </w:pPr>
      <w:r w:rsidRPr="00DD519D">
        <w:rPr>
          <w:b/>
          <w:bCs/>
        </w:rPr>
        <w:t>Jurisdicción</w:t>
      </w:r>
    </w:p>
    <w:p w14:paraId="1BF151F3" w14:textId="77777777" w:rsidR="00DD519D" w:rsidRPr="00DD519D" w:rsidRDefault="00DD519D" w:rsidP="00DD519D">
      <w:pPr>
        <w:numPr>
          <w:ilvl w:val="0"/>
          <w:numId w:val="4"/>
        </w:numPr>
      </w:pPr>
      <w:r w:rsidRPr="00DD519D">
        <w:t xml:space="preserve">Leyes aplicables en </w:t>
      </w:r>
      <w:r w:rsidRPr="00DD519D">
        <w:rPr>
          <w:b/>
          <w:bCs/>
        </w:rPr>
        <w:t>Guatemala</w:t>
      </w:r>
      <w:r w:rsidRPr="00DD519D">
        <w:t>.</w:t>
      </w:r>
    </w:p>
    <w:p w14:paraId="13E186A3" w14:textId="77777777" w:rsidR="00DD519D" w:rsidRPr="00DD519D" w:rsidRDefault="00DD519D" w:rsidP="00DD519D">
      <w:r w:rsidRPr="00DD519D">
        <w:pict w14:anchorId="27062813">
          <v:rect id="_x0000_i1117" style="width:0;height:1.5pt" o:hralign="center" o:hrstd="t" o:hr="t" fillcolor="#a0a0a0" stroked="f"/>
        </w:pict>
      </w:r>
    </w:p>
    <w:p w14:paraId="4DF6C6E6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1.3 Documentos adicionales recomendados</w:t>
      </w:r>
    </w:p>
    <w:p w14:paraId="0F393B6D" w14:textId="77777777" w:rsidR="00DD519D" w:rsidRPr="00DD519D" w:rsidRDefault="00DD519D" w:rsidP="00DD519D">
      <w:r w:rsidRPr="00DD519D">
        <w:t>Además de los términos, conviene incluir:</w:t>
      </w:r>
    </w:p>
    <w:p w14:paraId="21A97E38" w14:textId="77777777" w:rsidR="00DD519D" w:rsidRPr="00DD519D" w:rsidRDefault="00DD519D" w:rsidP="00780833">
      <w:pPr>
        <w:numPr>
          <w:ilvl w:val="0"/>
          <w:numId w:val="5"/>
        </w:numPr>
        <w:spacing w:after="0"/>
      </w:pPr>
      <w:r w:rsidRPr="00DD519D">
        <w:rPr>
          <w:b/>
          <w:bCs/>
        </w:rPr>
        <w:t>Política de privacidad</w:t>
      </w:r>
    </w:p>
    <w:p w14:paraId="7E5BF7F7" w14:textId="77777777" w:rsidR="00DD519D" w:rsidRPr="00DD519D" w:rsidRDefault="00DD519D" w:rsidP="00780833">
      <w:pPr>
        <w:numPr>
          <w:ilvl w:val="0"/>
          <w:numId w:val="5"/>
        </w:numPr>
        <w:spacing w:after="0"/>
      </w:pPr>
      <w:r w:rsidRPr="00DD519D">
        <w:rPr>
          <w:b/>
          <w:bCs/>
        </w:rPr>
        <w:t>Política de cookies</w:t>
      </w:r>
    </w:p>
    <w:p w14:paraId="2944C5D4" w14:textId="128347EC" w:rsidR="00DD519D" w:rsidRPr="00DD519D" w:rsidRDefault="00DD519D" w:rsidP="00780833">
      <w:pPr>
        <w:numPr>
          <w:ilvl w:val="0"/>
          <w:numId w:val="5"/>
        </w:numPr>
        <w:spacing w:after="0"/>
      </w:pPr>
      <w:r w:rsidRPr="00DD519D">
        <w:rPr>
          <w:b/>
          <w:bCs/>
        </w:rPr>
        <w:t>Aviso de derechos de autor</w:t>
      </w:r>
      <w:r w:rsidR="00780833">
        <w:rPr>
          <w:b/>
          <w:bCs/>
        </w:rPr>
        <w:br/>
      </w:r>
    </w:p>
    <w:p w14:paraId="4E661CAC" w14:textId="77777777" w:rsidR="00DD519D" w:rsidRPr="00DD519D" w:rsidRDefault="00DD519D" w:rsidP="00DD519D">
      <w:r w:rsidRPr="00DD519D">
        <w:t>Esto da una base legal completa para el sitio.</w:t>
      </w:r>
    </w:p>
    <w:p w14:paraId="3E66D757" w14:textId="77777777" w:rsidR="00DD519D" w:rsidRPr="00DD519D" w:rsidRDefault="00DD519D" w:rsidP="00DD519D">
      <w:r w:rsidRPr="00DD519D">
        <w:pict w14:anchorId="323C1CC5">
          <v:rect id="_x0000_i1118" style="width:0;height:1.5pt" o:hralign="center" o:hrstd="t" o:hr="t" fillcolor="#a0a0a0" stroked="f"/>
        </w:pict>
      </w:r>
    </w:p>
    <w:p w14:paraId="0A5FEAD1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2. Plan para proteger la marca</w:t>
      </w:r>
    </w:p>
    <w:p w14:paraId="1CC00EF9" w14:textId="77777777" w:rsidR="00DD519D" w:rsidRPr="00DD519D" w:rsidRDefault="00DD519D" w:rsidP="00DD519D">
      <w:r w:rsidRPr="00DD519D">
        <w:t>La protección de la marca es fundamental para el crecimiento del proyecto.</w:t>
      </w:r>
    </w:p>
    <w:p w14:paraId="0F0B1F08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2.1 Verificación de disponibilidad</w:t>
      </w:r>
    </w:p>
    <w:p w14:paraId="38B22EB4" w14:textId="77777777" w:rsidR="00DD519D" w:rsidRPr="00DD519D" w:rsidRDefault="00DD519D" w:rsidP="00DD519D">
      <w:r w:rsidRPr="00DD519D">
        <w:t>Antes del registro:</w:t>
      </w:r>
    </w:p>
    <w:p w14:paraId="26B67D18" w14:textId="77777777" w:rsidR="00DD519D" w:rsidRPr="00DD519D" w:rsidRDefault="00DD519D" w:rsidP="00780833">
      <w:pPr>
        <w:numPr>
          <w:ilvl w:val="0"/>
          <w:numId w:val="6"/>
        </w:numPr>
        <w:spacing w:after="0"/>
      </w:pPr>
      <w:r w:rsidRPr="00DD519D">
        <w:t>Buscar en Google.</w:t>
      </w:r>
    </w:p>
    <w:p w14:paraId="41E9C30E" w14:textId="77777777" w:rsidR="00DD519D" w:rsidRPr="00DD519D" w:rsidRDefault="00DD519D" w:rsidP="00780833">
      <w:pPr>
        <w:numPr>
          <w:ilvl w:val="0"/>
          <w:numId w:val="6"/>
        </w:numPr>
        <w:spacing w:after="0"/>
      </w:pPr>
      <w:r w:rsidRPr="00DD519D">
        <w:t>Revisar dominios web.</w:t>
      </w:r>
    </w:p>
    <w:p w14:paraId="3FECD8E9" w14:textId="51F308ED" w:rsidR="00DD519D" w:rsidRPr="00DD519D" w:rsidRDefault="00DD519D" w:rsidP="00780833">
      <w:pPr>
        <w:numPr>
          <w:ilvl w:val="0"/>
          <w:numId w:val="6"/>
        </w:numPr>
        <w:spacing w:after="0"/>
      </w:pPr>
      <w:r w:rsidRPr="00DD519D">
        <w:t>Revisar en el registro de marcas.</w:t>
      </w:r>
      <w:r w:rsidR="00780833">
        <w:br/>
      </w:r>
    </w:p>
    <w:p w14:paraId="7C4A40E7" w14:textId="77777777" w:rsidR="00DD519D" w:rsidRPr="00DD519D" w:rsidRDefault="00DD519D" w:rsidP="00DD519D">
      <w:r w:rsidRPr="00DD519D">
        <w:lastRenderedPageBreak/>
        <w:t>En Guatemala el registro se hace en el:</w:t>
      </w:r>
    </w:p>
    <w:p w14:paraId="47A8CB17" w14:textId="77777777" w:rsidR="00DD519D" w:rsidRPr="00DD519D" w:rsidRDefault="00DD519D" w:rsidP="00DD519D">
      <w:pPr>
        <w:rPr>
          <w:sz w:val="32"/>
          <w:szCs w:val="32"/>
        </w:rPr>
      </w:pPr>
      <w:r w:rsidRPr="00DD519D">
        <w:rPr>
          <w:b/>
          <w:bCs/>
          <w:sz w:val="32"/>
          <w:szCs w:val="32"/>
        </w:rPr>
        <w:t>Registro de la Propiedad Intelectual de Guatemala</w:t>
      </w:r>
    </w:p>
    <w:p w14:paraId="3183FDDC" w14:textId="77777777" w:rsidR="00DD519D" w:rsidRPr="00DD519D" w:rsidRDefault="00DD519D" w:rsidP="00DD519D">
      <w:r w:rsidRPr="00DD519D">
        <w:pict w14:anchorId="4728906D">
          <v:rect id="_x0000_i1119" style="width:0;height:1.5pt" o:hralign="center" o:hrstd="t" o:hr="t" fillcolor="#a0a0a0" stroked="f"/>
        </w:pict>
      </w:r>
    </w:p>
    <w:p w14:paraId="2FAEA5DB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2.2 Definir qué proteger</w:t>
      </w:r>
    </w:p>
    <w:p w14:paraId="5A1DA098" w14:textId="77777777" w:rsidR="00DD519D" w:rsidRPr="00DD519D" w:rsidRDefault="00DD519D" w:rsidP="00DD519D">
      <w:r w:rsidRPr="00DD519D">
        <w:t>Idealmente registrar:</w:t>
      </w:r>
    </w:p>
    <w:p w14:paraId="3DA6BF7C" w14:textId="77777777" w:rsidR="00DD519D" w:rsidRPr="00DD519D" w:rsidRDefault="00DD519D" w:rsidP="00DD519D">
      <w:pPr>
        <w:numPr>
          <w:ilvl w:val="0"/>
          <w:numId w:val="7"/>
        </w:numPr>
      </w:pPr>
      <w:r w:rsidRPr="00DD519D">
        <w:rPr>
          <w:b/>
          <w:bCs/>
        </w:rPr>
        <w:t>Nombre del proyecto</w:t>
      </w:r>
    </w:p>
    <w:p w14:paraId="410CD0D6" w14:textId="77777777" w:rsidR="00DD519D" w:rsidRPr="00DD519D" w:rsidRDefault="00DD519D" w:rsidP="00DD519D">
      <w:pPr>
        <w:numPr>
          <w:ilvl w:val="1"/>
          <w:numId w:val="7"/>
        </w:numPr>
      </w:pPr>
      <w:r w:rsidRPr="00DD519D">
        <w:t>Juan Chapín</w:t>
      </w:r>
    </w:p>
    <w:p w14:paraId="23B484F3" w14:textId="77777777" w:rsidR="00DD519D" w:rsidRPr="00DD519D" w:rsidRDefault="00DD519D" w:rsidP="00DD519D">
      <w:pPr>
        <w:numPr>
          <w:ilvl w:val="0"/>
          <w:numId w:val="7"/>
        </w:numPr>
      </w:pPr>
      <w:r w:rsidRPr="00DD519D">
        <w:rPr>
          <w:b/>
          <w:bCs/>
        </w:rPr>
        <w:t>Nombre del café</w:t>
      </w:r>
    </w:p>
    <w:p w14:paraId="5F5D24A2" w14:textId="77777777" w:rsidR="00DD519D" w:rsidRPr="00DD519D" w:rsidRDefault="00DD519D" w:rsidP="00DD519D">
      <w:pPr>
        <w:numPr>
          <w:ilvl w:val="1"/>
          <w:numId w:val="7"/>
        </w:numPr>
      </w:pPr>
      <w:r w:rsidRPr="00DD519D">
        <w:t>Juan Chapín Café</w:t>
      </w:r>
    </w:p>
    <w:p w14:paraId="13534A33" w14:textId="77777777" w:rsidR="00DD519D" w:rsidRPr="00DD519D" w:rsidRDefault="00DD519D" w:rsidP="00DD519D">
      <w:pPr>
        <w:numPr>
          <w:ilvl w:val="0"/>
          <w:numId w:val="7"/>
        </w:numPr>
      </w:pPr>
      <w:r w:rsidRPr="00DD519D">
        <w:rPr>
          <w:b/>
          <w:bCs/>
        </w:rPr>
        <w:t>Logotipo</w:t>
      </w:r>
    </w:p>
    <w:p w14:paraId="7D5236DA" w14:textId="77777777" w:rsidR="00DD519D" w:rsidRPr="00DD519D" w:rsidRDefault="00DD519D" w:rsidP="00DD519D">
      <w:pPr>
        <w:numPr>
          <w:ilvl w:val="0"/>
          <w:numId w:val="7"/>
        </w:numPr>
      </w:pPr>
      <w:r w:rsidRPr="00DD519D">
        <w:rPr>
          <w:b/>
          <w:bCs/>
        </w:rPr>
        <w:t>Personaje gráfico</w:t>
      </w:r>
    </w:p>
    <w:p w14:paraId="560F4F77" w14:textId="77777777" w:rsidR="00DD519D" w:rsidRPr="00DD519D" w:rsidRDefault="00DD519D" w:rsidP="00DD519D">
      <w:pPr>
        <w:numPr>
          <w:ilvl w:val="0"/>
          <w:numId w:val="7"/>
        </w:numPr>
      </w:pPr>
      <w:r w:rsidRPr="00DD519D">
        <w:t>Posible eslogan.</w:t>
      </w:r>
    </w:p>
    <w:p w14:paraId="24687541" w14:textId="77777777" w:rsidR="00DD519D" w:rsidRPr="00DD519D" w:rsidRDefault="00DD519D" w:rsidP="00DD519D">
      <w:r w:rsidRPr="00DD519D">
        <w:pict w14:anchorId="7A397DC9">
          <v:rect id="_x0000_i1120" style="width:0;height:1.5pt" o:hralign="center" o:hrstd="t" o:hr="t" fillcolor="#a0a0a0" stroked="f"/>
        </w:pict>
      </w:r>
    </w:p>
    <w:p w14:paraId="5666FD1A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2.3 Clases de registro (importante)</w:t>
      </w:r>
    </w:p>
    <w:p w14:paraId="4808BB04" w14:textId="77777777" w:rsidR="00DD519D" w:rsidRPr="00DD519D" w:rsidRDefault="00DD519D" w:rsidP="00DD519D">
      <w:r w:rsidRPr="00DD519D">
        <w:t xml:space="preserve">En marcas se registran por </w:t>
      </w:r>
      <w:r w:rsidRPr="00DD519D">
        <w:rPr>
          <w:b/>
          <w:bCs/>
        </w:rPr>
        <w:t>clases comerciales</w:t>
      </w:r>
      <w:r w:rsidRPr="00DD519D">
        <w:t>.</w:t>
      </w:r>
    </w:p>
    <w:p w14:paraId="11FB69DD" w14:textId="77777777" w:rsidR="00DD519D" w:rsidRPr="00DD519D" w:rsidRDefault="00DD519D" w:rsidP="00DD519D">
      <w:r w:rsidRPr="00DD519D">
        <w:t>Probablemente te convienen:</w:t>
      </w:r>
    </w:p>
    <w:p w14:paraId="7518FBDA" w14:textId="77777777" w:rsidR="00DD519D" w:rsidRPr="00DD519D" w:rsidRDefault="00DD519D" w:rsidP="00DD519D">
      <w:pPr>
        <w:numPr>
          <w:ilvl w:val="0"/>
          <w:numId w:val="8"/>
        </w:numPr>
      </w:pPr>
      <w:r w:rsidRPr="00DD519D">
        <w:rPr>
          <w:b/>
          <w:bCs/>
        </w:rPr>
        <w:t>Clase 41</w:t>
      </w:r>
      <w:r w:rsidRPr="00DD519D">
        <w:br/>
        <w:t>Educación, entretenimiento, publicaciones.</w:t>
      </w:r>
    </w:p>
    <w:p w14:paraId="5A82DFB7" w14:textId="77777777" w:rsidR="00DD519D" w:rsidRPr="00DD519D" w:rsidRDefault="00DD519D" w:rsidP="00DD519D">
      <w:pPr>
        <w:numPr>
          <w:ilvl w:val="0"/>
          <w:numId w:val="8"/>
        </w:numPr>
      </w:pPr>
      <w:r w:rsidRPr="00DD519D">
        <w:rPr>
          <w:b/>
          <w:bCs/>
        </w:rPr>
        <w:t>Clase 30 o 43</w:t>
      </w:r>
      <w:r w:rsidRPr="00DD519D">
        <w:br/>
        <w:t>Café o servicios de cafetería.</w:t>
      </w:r>
    </w:p>
    <w:p w14:paraId="69CD63B1" w14:textId="77777777" w:rsidR="00DD519D" w:rsidRPr="00DD519D" w:rsidRDefault="00DD519D" w:rsidP="00DD519D">
      <w:pPr>
        <w:numPr>
          <w:ilvl w:val="0"/>
          <w:numId w:val="8"/>
        </w:numPr>
      </w:pPr>
      <w:r w:rsidRPr="00DD519D">
        <w:rPr>
          <w:b/>
          <w:bCs/>
        </w:rPr>
        <w:t>Clase 35</w:t>
      </w:r>
      <w:r w:rsidRPr="00DD519D">
        <w:br/>
        <w:t>Publicidad y medios digitales.</w:t>
      </w:r>
    </w:p>
    <w:p w14:paraId="077672F1" w14:textId="77777777" w:rsidR="00DD519D" w:rsidRPr="00DD519D" w:rsidRDefault="00DD519D" w:rsidP="00DD519D">
      <w:r w:rsidRPr="00DD519D">
        <w:pict w14:anchorId="0A9B8035">
          <v:rect id="_x0000_i1121" style="width:0;height:1.5pt" o:hralign="center" o:hrstd="t" o:hr="t" fillcolor="#a0a0a0" stroked="f"/>
        </w:pict>
      </w:r>
    </w:p>
    <w:p w14:paraId="662441C5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2.4 Proceso básico de registro</w:t>
      </w:r>
    </w:p>
    <w:p w14:paraId="17FC0194" w14:textId="77777777" w:rsidR="00DD519D" w:rsidRPr="00DD519D" w:rsidRDefault="00DD519D" w:rsidP="00780833">
      <w:pPr>
        <w:numPr>
          <w:ilvl w:val="0"/>
          <w:numId w:val="9"/>
        </w:numPr>
        <w:spacing w:after="0"/>
      </w:pPr>
      <w:r w:rsidRPr="00DD519D">
        <w:t>Búsqueda de antecedentes.</w:t>
      </w:r>
    </w:p>
    <w:p w14:paraId="39D54A88" w14:textId="77777777" w:rsidR="00DD519D" w:rsidRPr="00DD519D" w:rsidRDefault="00DD519D" w:rsidP="00780833">
      <w:pPr>
        <w:numPr>
          <w:ilvl w:val="0"/>
          <w:numId w:val="9"/>
        </w:numPr>
        <w:spacing w:after="0"/>
      </w:pPr>
      <w:r w:rsidRPr="00DD519D">
        <w:t>Presentación de solicitud.</w:t>
      </w:r>
    </w:p>
    <w:p w14:paraId="46990CFC" w14:textId="77777777" w:rsidR="00DD519D" w:rsidRPr="00DD519D" w:rsidRDefault="00DD519D" w:rsidP="00780833">
      <w:pPr>
        <w:numPr>
          <w:ilvl w:val="0"/>
          <w:numId w:val="9"/>
        </w:numPr>
        <w:spacing w:after="0"/>
      </w:pPr>
      <w:r w:rsidRPr="00DD519D">
        <w:t>Revisión legal.</w:t>
      </w:r>
    </w:p>
    <w:p w14:paraId="7894079F" w14:textId="77777777" w:rsidR="00DD519D" w:rsidRPr="00DD519D" w:rsidRDefault="00DD519D" w:rsidP="00780833">
      <w:pPr>
        <w:numPr>
          <w:ilvl w:val="0"/>
          <w:numId w:val="9"/>
        </w:numPr>
        <w:spacing w:after="0"/>
      </w:pPr>
      <w:r w:rsidRPr="00DD519D">
        <w:t>Publicación en diario oficial.</w:t>
      </w:r>
    </w:p>
    <w:p w14:paraId="61F54410" w14:textId="77777777" w:rsidR="00DD519D" w:rsidRPr="00DD519D" w:rsidRDefault="00DD519D" w:rsidP="00780833">
      <w:pPr>
        <w:numPr>
          <w:ilvl w:val="0"/>
          <w:numId w:val="9"/>
        </w:numPr>
        <w:spacing w:after="0"/>
      </w:pPr>
      <w:r w:rsidRPr="00DD519D">
        <w:t>Periodo de oposición.</w:t>
      </w:r>
    </w:p>
    <w:p w14:paraId="194109D5" w14:textId="6F94119F" w:rsidR="00DD519D" w:rsidRPr="00DD519D" w:rsidRDefault="00DD519D" w:rsidP="00780833">
      <w:pPr>
        <w:numPr>
          <w:ilvl w:val="0"/>
          <w:numId w:val="9"/>
        </w:numPr>
        <w:spacing w:after="0"/>
      </w:pPr>
      <w:r w:rsidRPr="00DD519D">
        <w:t>Registro final.</w:t>
      </w:r>
      <w:r w:rsidR="00780833">
        <w:br/>
      </w:r>
    </w:p>
    <w:p w14:paraId="6F22F90F" w14:textId="77777777" w:rsidR="00DD519D" w:rsidRPr="00DD519D" w:rsidRDefault="00DD519D" w:rsidP="00DD519D">
      <w:r w:rsidRPr="00DD519D">
        <w:t>Duración aproximada:</w:t>
      </w:r>
    </w:p>
    <w:p w14:paraId="2BB995A2" w14:textId="77777777" w:rsidR="00DD519D" w:rsidRPr="00DD519D" w:rsidRDefault="00DD519D" w:rsidP="00DD519D">
      <w:r w:rsidRPr="00DD519D">
        <w:rPr>
          <w:b/>
          <w:bCs/>
        </w:rPr>
        <w:lastRenderedPageBreak/>
        <w:t>6 a 10 meses.</w:t>
      </w:r>
    </w:p>
    <w:p w14:paraId="09AE31F6" w14:textId="77777777" w:rsidR="00DD519D" w:rsidRPr="00DD519D" w:rsidRDefault="00DD519D" w:rsidP="00DD519D">
      <w:r w:rsidRPr="00DD519D">
        <w:pict w14:anchorId="0A923238">
          <v:rect id="_x0000_i1122" style="width:0;height:1.5pt" o:hralign="center" o:hrstd="t" o:hr="t" fillcolor="#a0a0a0" stroked="f"/>
        </w:pict>
      </w:r>
    </w:p>
    <w:p w14:paraId="7ABF5021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2.5 Protección adicional</w:t>
      </w:r>
    </w:p>
    <w:p w14:paraId="1871F0CF" w14:textId="77777777" w:rsidR="00DD519D" w:rsidRPr="00DD519D" w:rsidRDefault="00DD519D" w:rsidP="00DD519D">
      <w:r w:rsidRPr="00DD519D">
        <w:t>Conviene también:</w:t>
      </w:r>
    </w:p>
    <w:p w14:paraId="6630018D" w14:textId="77777777" w:rsidR="00DD519D" w:rsidRPr="00DD519D" w:rsidRDefault="00DD519D" w:rsidP="00780833">
      <w:pPr>
        <w:numPr>
          <w:ilvl w:val="0"/>
          <w:numId w:val="10"/>
        </w:numPr>
        <w:spacing w:after="0"/>
      </w:pPr>
      <w:r w:rsidRPr="00DD519D">
        <w:t>Registrar dominios</w:t>
      </w:r>
    </w:p>
    <w:p w14:paraId="5AB85B95" w14:textId="77777777" w:rsidR="00DD519D" w:rsidRPr="00DD519D" w:rsidRDefault="00DD519D" w:rsidP="00780833">
      <w:pPr>
        <w:numPr>
          <w:ilvl w:val="0"/>
          <w:numId w:val="10"/>
        </w:numPr>
        <w:spacing w:after="0"/>
      </w:pPr>
      <w:r w:rsidRPr="00DD519D">
        <w:t>Registrar redes sociales</w:t>
      </w:r>
    </w:p>
    <w:p w14:paraId="6D9E4967" w14:textId="77777777" w:rsidR="00DD519D" w:rsidRPr="00DD519D" w:rsidRDefault="00DD519D" w:rsidP="00780833">
      <w:pPr>
        <w:numPr>
          <w:ilvl w:val="0"/>
          <w:numId w:val="10"/>
        </w:numPr>
        <w:spacing w:after="0"/>
      </w:pPr>
      <w:r w:rsidRPr="00DD519D">
        <w:t>Guardar archivos originales del personaje</w:t>
      </w:r>
    </w:p>
    <w:p w14:paraId="6C72F24C" w14:textId="77777777" w:rsidR="00DD519D" w:rsidRPr="00DD519D" w:rsidRDefault="00DD519D" w:rsidP="00780833">
      <w:pPr>
        <w:numPr>
          <w:ilvl w:val="0"/>
          <w:numId w:val="10"/>
        </w:numPr>
        <w:spacing w:after="0"/>
      </w:pPr>
      <w:r w:rsidRPr="00DD519D">
        <w:t>Registrar derechos de autor de ilustraciones.</w:t>
      </w:r>
    </w:p>
    <w:p w14:paraId="10C62D72" w14:textId="77777777" w:rsidR="00DD519D" w:rsidRPr="00DD519D" w:rsidRDefault="00DD519D" w:rsidP="00DD519D">
      <w:r w:rsidRPr="00DD519D">
        <w:pict w14:anchorId="259D5454">
          <v:rect id="_x0000_i1123" style="width:0;height:1.5pt" o:hralign="center" o:hrstd="t" o:hr="t" fillcolor="#a0a0a0" stroked="f"/>
        </w:pict>
      </w:r>
    </w:p>
    <w:p w14:paraId="1DCA2E2E" w14:textId="77777777" w:rsidR="00DD519D" w:rsidRPr="00DD519D" w:rsidRDefault="00DD519D" w:rsidP="00DD519D">
      <w:pPr>
        <w:rPr>
          <w:b/>
          <w:bCs/>
          <w:sz w:val="32"/>
          <w:szCs w:val="32"/>
        </w:rPr>
      </w:pPr>
      <w:r w:rsidRPr="00DD519D">
        <w:rPr>
          <w:b/>
          <w:bCs/>
          <w:sz w:val="32"/>
          <w:szCs w:val="32"/>
        </w:rPr>
        <w:t>3. Plan contractual con patrocinadores</w:t>
      </w:r>
    </w:p>
    <w:p w14:paraId="705A644A" w14:textId="77777777" w:rsidR="00DD519D" w:rsidRPr="00DD519D" w:rsidRDefault="00DD519D" w:rsidP="00DD519D">
      <w:r w:rsidRPr="00DD519D">
        <w:t xml:space="preserve">Cuando empieces a vender publicidad o patrocinio en el proyecto, necesitarás </w:t>
      </w:r>
      <w:r w:rsidRPr="00DD519D">
        <w:rPr>
          <w:b/>
          <w:bCs/>
        </w:rPr>
        <w:t>contratos simples pero claros</w:t>
      </w:r>
      <w:r w:rsidRPr="00DD519D">
        <w:t>.</w:t>
      </w:r>
    </w:p>
    <w:p w14:paraId="56C652F5" w14:textId="77777777" w:rsidR="00DD519D" w:rsidRPr="00DD519D" w:rsidRDefault="00DD519D" w:rsidP="00DD519D">
      <w:r w:rsidRPr="00DD519D">
        <w:pict w14:anchorId="1FB8E705">
          <v:rect id="_x0000_i1124" style="width:0;height:1.5pt" o:hralign="center" o:hrstd="t" o:hr="t" fillcolor="#a0a0a0" stroked="f"/>
        </w:pict>
      </w:r>
    </w:p>
    <w:p w14:paraId="11696663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3.1 Tipos de patrocinio posibles</w:t>
      </w:r>
    </w:p>
    <w:p w14:paraId="13898E3A" w14:textId="77777777" w:rsidR="00DD519D" w:rsidRPr="00DD519D" w:rsidRDefault="00DD519D" w:rsidP="00780833">
      <w:pPr>
        <w:numPr>
          <w:ilvl w:val="0"/>
          <w:numId w:val="11"/>
        </w:numPr>
        <w:spacing w:after="0"/>
      </w:pPr>
      <w:r w:rsidRPr="00DD519D">
        <w:rPr>
          <w:b/>
          <w:bCs/>
        </w:rPr>
        <w:t>Patrocinador del café</w:t>
      </w:r>
    </w:p>
    <w:p w14:paraId="1F220BA2" w14:textId="77777777" w:rsidR="00DD519D" w:rsidRPr="00DD519D" w:rsidRDefault="00DD519D" w:rsidP="00780833">
      <w:pPr>
        <w:numPr>
          <w:ilvl w:val="0"/>
          <w:numId w:val="11"/>
        </w:numPr>
        <w:spacing w:after="0"/>
      </w:pPr>
      <w:r w:rsidRPr="00DD519D">
        <w:rPr>
          <w:b/>
          <w:bCs/>
        </w:rPr>
        <w:t>Patrocinador de la serie de cómics</w:t>
      </w:r>
    </w:p>
    <w:p w14:paraId="7825010B" w14:textId="77777777" w:rsidR="00DD519D" w:rsidRPr="00DD519D" w:rsidRDefault="00DD519D" w:rsidP="00780833">
      <w:pPr>
        <w:numPr>
          <w:ilvl w:val="0"/>
          <w:numId w:val="11"/>
        </w:numPr>
        <w:spacing w:after="0"/>
      </w:pPr>
      <w:r w:rsidRPr="00DD519D">
        <w:rPr>
          <w:b/>
          <w:bCs/>
        </w:rPr>
        <w:t>Patrocinador de artículos del blog</w:t>
      </w:r>
    </w:p>
    <w:p w14:paraId="3EA5EFDE" w14:textId="77777777" w:rsidR="00DD519D" w:rsidRPr="00DD519D" w:rsidRDefault="00DD519D" w:rsidP="00780833">
      <w:pPr>
        <w:numPr>
          <w:ilvl w:val="0"/>
          <w:numId w:val="11"/>
        </w:numPr>
        <w:spacing w:after="0"/>
      </w:pPr>
      <w:r w:rsidRPr="00DD519D">
        <w:rPr>
          <w:b/>
          <w:bCs/>
        </w:rPr>
        <w:t>Patrocinador de concursos</w:t>
      </w:r>
    </w:p>
    <w:p w14:paraId="7EEFEEA3" w14:textId="0AC61391" w:rsidR="00DD519D" w:rsidRPr="00DD519D" w:rsidRDefault="00DD519D" w:rsidP="00780833">
      <w:pPr>
        <w:numPr>
          <w:ilvl w:val="0"/>
          <w:numId w:val="11"/>
        </w:numPr>
        <w:spacing w:after="0"/>
      </w:pPr>
      <w:r w:rsidRPr="00DD519D">
        <w:rPr>
          <w:b/>
          <w:bCs/>
        </w:rPr>
        <w:t>Publicidad directa</w:t>
      </w:r>
      <w:r w:rsidR="00780833">
        <w:rPr>
          <w:b/>
          <w:bCs/>
        </w:rPr>
        <w:br/>
      </w:r>
    </w:p>
    <w:p w14:paraId="55A2DEFF" w14:textId="77777777" w:rsidR="00DD519D" w:rsidRPr="00DD519D" w:rsidRDefault="00DD519D" w:rsidP="00DD519D">
      <w:r w:rsidRPr="00DD519D">
        <w:t>Esto es muy útil para el modelo de ingresos de medios digitales.</w:t>
      </w:r>
    </w:p>
    <w:p w14:paraId="6451B92C" w14:textId="77777777" w:rsidR="00DD519D" w:rsidRPr="00DD519D" w:rsidRDefault="00DD519D" w:rsidP="00DD519D">
      <w:r w:rsidRPr="00DD519D">
        <w:pict w14:anchorId="13836FC1">
          <v:rect id="_x0000_i1125" style="width:0;height:1.5pt" o:hralign="center" o:hrstd="t" o:hr="t" fillcolor="#a0a0a0" stroked="f"/>
        </w:pict>
      </w:r>
    </w:p>
    <w:p w14:paraId="2E39B356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3.2 Estructura básica del contrato</w:t>
      </w:r>
    </w:p>
    <w:p w14:paraId="76A1C8B9" w14:textId="77777777" w:rsidR="00DD519D" w:rsidRPr="00DD519D" w:rsidRDefault="00DD519D" w:rsidP="00DD519D">
      <w:r w:rsidRPr="00DD519D">
        <w:t>Un contrato de patrocinio debería incluir:</w:t>
      </w:r>
    </w:p>
    <w:p w14:paraId="379E6349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Partes del contrato</w:t>
      </w:r>
    </w:p>
    <w:p w14:paraId="5253A795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Objeto del acuerdo</w:t>
      </w:r>
    </w:p>
    <w:p w14:paraId="6E50E494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Tipo de patrocinio</w:t>
      </w:r>
    </w:p>
    <w:p w14:paraId="305DFFB9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Duración</w:t>
      </w:r>
    </w:p>
    <w:p w14:paraId="21281CB9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Monto y forma de pago</w:t>
      </w:r>
    </w:p>
    <w:p w14:paraId="1AE2A7BF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Entregables</w:t>
      </w:r>
    </w:p>
    <w:p w14:paraId="044A0941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Uso de marca</w:t>
      </w:r>
    </w:p>
    <w:p w14:paraId="2751C54D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Exclusividad</w:t>
      </w:r>
    </w:p>
    <w:p w14:paraId="070AE7C7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Cancelación</w:t>
      </w:r>
    </w:p>
    <w:p w14:paraId="486A77BD" w14:textId="77777777" w:rsidR="00DD519D" w:rsidRPr="00DD519D" w:rsidRDefault="00DD519D" w:rsidP="00780833">
      <w:pPr>
        <w:numPr>
          <w:ilvl w:val="0"/>
          <w:numId w:val="12"/>
        </w:numPr>
        <w:spacing w:after="0"/>
      </w:pPr>
      <w:r w:rsidRPr="00DD519D">
        <w:rPr>
          <w:b/>
          <w:bCs/>
        </w:rPr>
        <w:t>Jurisdicción legal</w:t>
      </w:r>
    </w:p>
    <w:p w14:paraId="37805B36" w14:textId="77777777" w:rsidR="00DD519D" w:rsidRPr="00DD519D" w:rsidRDefault="00DD519D" w:rsidP="00DD519D">
      <w:r w:rsidRPr="00DD519D">
        <w:pict w14:anchorId="3462F6C9">
          <v:rect id="_x0000_i1126" style="width:0;height:1.5pt" o:hralign="center" o:hrstd="t" o:hr="t" fillcolor="#a0a0a0" stroked="f"/>
        </w:pict>
      </w:r>
    </w:p>
    <w:p w14:paraId="52380061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3.3 Ejemplo de entregables</w:t>
      </w:r>
    </w:p>
    <w:p w14:paraId="49737A4E" w14:textId="77777777" w:rsidR="00DD519D" w:rsidRPr="00DD519D" w:rsidRDefault="00DD519D" w:rsidP="00DD519D">
      <w:r w:rsidRPr="00DD519D">
        <w:lastRenderedPageBreak/>
        <w:t>Ejemplo simple:</w:t>
      </w:r>
    </w:p>
    <w:p w14:paraId="6E27DFD8" w14:textId="77777777" w:rsidR="00DD519D" w:rsidRPr="00DD519D" w:rsidRDefault="00DD519D" w:rsidP="00DD519D">
      <w:r w:rsidRPr="00DD519D">
        <w:t>El patrocinador recibe:</w:t>
      </w:r>
    </w:p>
    <w:p w14:paraId="0AC355B0" w14:textId="77777777" w:rsidR="00DD519D" w:rsidRPr="00DD519D" w:rsidRDefault="00DD519D" w:rsidP="00780833">
      <w:pPr>
        <w:numPr>
          <w:ilvl w:val="0"/>
          <w:numId w:val="13"/>
        </w:numPr>
        <w:spacing w:after="0"/>
      </w:pPr>
      <w:r w:rsidRPr="00DD519D">
        <w:t>Logo en el sitio web.</w:t>
      </w:r>
    </w:p>
    <w:p w14:paraId="02BAE9ED" w14:textId="77777777" w:rsidR="00DD519D" w:rsidRPr="00DD519D" w:rsidRDefault="00DD519D" w:rsidP="00780833">
      <w:pPr>
        <w:numPr>
          <w:ilvl w:val="0"/>
          <w:numId w:val="13"/>
        </w:numPr>
        <w:spacing w:after="0"/>
      </w:pPr>
      <w:r w:rsidRPr="00DD519D">
        <w:t>Mención en publicaciones.</w:t>
      </w:r>
    </w:p>
    <w:p w14:paraId="57ACEA49" w14:textId="77777777" w:rsidR="00DD519D" w:rsidRPr="00DD519D" w:rsidRDefault="00DD519D" w:rsidP="00780833">
      <w:pPr>
        <w:numPr>
          <w:ilvl w:val="0"/>
          <w:numId w:val="13"/>
        </w:numPr>
        <w:spacing w:after="0"/>
      </w:pPr>
      <w:r w:rsidRPr="00DD519D">
        <w:t>Integración en historias.</w:t>
      </w:r>
    </w:p>
    <w:p w14:paraId="1FA4CD6A" w14:textId="77777777" w:rsidR="00DD519D" w:rsidRPr="00DD519D" w:rsidRDefault="00DD519D" w:rsidP="00780833">
      <w:pPr>
        <w:numPr>
          <w:ilvl w:val="0"/>
          <w:numId w:val="13"/>
        </w:numPr>
        <w:spacing w:after="0"/>
      </w:pPr>
      <w:r w:rsidRPr="00DD519D">
        <w:t>Banner en páginas específicas.</w:t>
      </w:r>
    </w:p>
    <w:p w14:paraId="10690C4A" w14:textId="77777777" w:rsidR="00DD519D" w:rsidRPr="00DD519D" w:rsidRDefault="00DD519D" w:rsidP="00DD519D">
      <w:r w:rsidRPr="00DD519D">
        <w:pict w14:anchorId="53A25549">
          <v:rect id="_x0000_i1127" style="width:0;height:1.5pt" o:hralign="center" o:hrstd="t" o:hr="t" fillcolor="#a0a0a0" stroked="f"/>
        </w:pict>
      </w:r>
    </w:p>
    <w:p w14:paraId="29092FE0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3.4 Protección del proyecto</w:t>
      </w:r>
    </w:p>
    <w:p w14:paraId="607E78AB" w14:textId="77777777" w:rsidR="00DD519D" w:rsidRPr="00DD519D" w:rsidRDefault="00DD519D" w:rsidP="00DD519D">
      <w:r w:rsidRPr="00DD519D">
        <w:t>El contrato debe dejar claro:</w:t>
      </w:r>
    </w:p>
    <w:p w14:paraId="6EE81F38" w14:textId="77777777" w:rsidR="00DD519D" w:rsidRPr="00DD519D" w:rsidRDefault="00DD519D" w:rsidP="00780833">
      <w:pPr>
        <w:numPr>
          <w:ilvl w:val="0"/>
          <w:numId w:val="14"/>
        </w:numPr>
        <w:spacing w:after="0"/>
      </w:pPr>
      <w:r w:rsidRPr="00DD519D">
        <w:t xml:space="preserve">El patrocinador </w:t>
      </w:r>
      <w:r w:rsidRPr="00DD519D">
        <w:rPr>
          <w:b/>
          <w:bCs/>
        </w:rPr>
        <w:t>no controla el contenido editorial</w:t>
      </w:r>
      <w:r w:rsidRPr="00DD519D">
        <w:t>.</w:t>
      </w:r>
    </w:p>
    <w:p w14:paraId="5A02A526" w14:textId="77777777" w:rsidR="00DD519D" w:rsidRPr="00DD519D" w:rsidRDefault="00DD519D" w:rsidP="00780833">
      <w:pPr>
        <w:numPr>
          <w:ilvl w:val="0"/>
          <w:numId w:val="14"/>
        </w:numPr>
        <w:spacing w:after="0"/>
      </w:pPr>
      <w:r w:rsidRPr="00DD519D">
        <w:t>El proyecto mantiene independencia creativa.</w:t>
      </w:r>
    </w:p>
    <w:p w14:paraId="32867BBF" w14:textId="77777777" w:rsidR="00DD519D" w:rsidRPr="00DD519D" w:rsidRDefault="00DD519D" w:rsidP="00780833">
      <w:pPr>
        <w:numPr>
          <w:ilvl w:val="0"/>
          <w:numId w:val="14"/>
        </w:numPr>
        <w:spacing w:after="0"/>
      </w:pPr>
      <w:r w:rsidRPr="00DD519D">
        <w:t>El patrocinio no implica recomendación obligatoria.</w:t>
      </w:r>
    </w:p>
    <w:p w14:paraId="6C46192A" w14:textId="77777777" w:rsidR="00DD519D" w:rsidRPr="00DD519D" w:rsidRDefault="00DD519D" w:rsidP="00DD519D">
      <w:r w:rsidRPr="00DD519D">
        <w:pict w14:anchorId="15AEAA50">
          <v:rect id="_x0000_i1128" style="width:0;height:1.5pt" o:hralign="center" o:hrstd="t" o:hr="t" fillcolor="#a0a0a0" stroked="f"/>
        </w:pict>
      </w:r>
    </w:p>
    <w:p w14:paraId="584044BC" w14:textId="77777777" w:rsidR="00DD519D" w:rsidRPr="00DD519D" w:rsidRDefault="00DD519D" w:rsidP="00DD519D">
      <w:pPr>
        <w:rPr>
          <w:b/>
          <w:bCs/>
        </w:rPr>
      </w:pPr>
      <w:r w:rsidRPr="00DD519D">
        <w:rPr>
          <w:b/>
          <w:bCs/>
        </w:rPr>
        <w:t>4. Recomendación estratégica para tu proyecto</w:t>
      </w:r>
    </w:p>
    <w:p w14:paraId="3499D077" w14:textId="77777777" w:rsidR="00DD519D" w:rsidRPr="00DD519D" w:rsidRDefault="00DD519D" w:rsidP="00DD519D">
      <w:r w:rsidRPr="00DD519D">
        <w:t xml:space="preserve">Para un proyecto narrativo como </w:t>
      </w:r>
      <w:r w:rsidRPr="00DD519D">
        <w:rPr>
          <w:b/>
          <w:bCs/>
        </w:rPr>
        <w:t>Juan Chapín</w:t>
      </w:r>
      <w:r w:rsidRPr="00DD519D">
        <w:t>, conviene proteger tres cosas desde el inicio:</w:t>
      </w:r>
    </w:p>
    <w:p w14:paraId="0BDF3BDA" w14:textId="77777777" w:rsidR="00DD519D" w:rsidRPr="00DD519D" w:rsidRDefault="00DD519D" w:rsidP="0000371E">
      <w:pPr>
        <w:numPr>
          <w:ilvl w:val="0"/>
          <w:numId w:val="15"/>
        </w:numPr>
        <w:spacing w:after="0"/>
      </w:pPr>
      <w:r w:rsidRPr="00DD519D">
        <w:rPr>
          <w:b/>
          <w:bCs/>
        </w:rPr>
        <w:t>La marca</w:t>
      </w:r>
    </w:p>
    <w:p w14:paraId="0E07CCC6" w14:textId="77777777" w:rsidR="00DD519D" w:rsidRPr="00DD519D" w:rsidRDefault="00DD519D" w:rsidP="0000371E">
      <w:pPr>
        <w:numPr>
          <w:ilvl w:val="0"/>
          <w:numId w:val="15"/>
        </w:numPr>
        <w:spacing w:after="0"/>
      </w:pPr>
      <w:r w:rsidRPr="00DD519D">
        <w:rPr>
          <w:b/>
          <w:bCs/>
        </w:rPr>
        <w:t>El personaje</w:t>
      </w:r>
    </w:p>
    <w:p w14:paraId="5C4792B5" w14:textId="1EEB929D" w:rsidR="00DD519D" w:rsidRPr="00DD519D" w:rsidRDefault="00DD519D" w:rsidP="0000371E">
      <w:pPr>
        <w:numPr>
          <w:ilvl w:val="0"/>
          <w:numId w:val="15"/>
        </w:numPr>
        <w:spacing w:after="0"/>
      </w:pPr>
      <w:r w:rsidRPr="00DD519D">
        <w:rPr>
          <w:b/>
          <w:bCs/>
        </w:rPr>
        <w:t>El universo narrativo</w:t>
      </w:r>
      <w:r w:rsidR="0000371E">
        <w:rPr>
          <w:b/>
          <w:bCs/>
        </w:rPr>
        <w:br/>
      </w:r>
    </w:p>
    <w:p w14:paraId="40D40E3C" w14:textId="77777777" w:rsidR="00DD519D" w:rsidRPr="00DD519D" w:rsidRDefault="00DD519D" w:rsidP="00DD519D">
      <w:r w:rsidRPr="00DD519D">
        <w:t>Esto permitirá en el futuro:</w:t>
      </w:r>
    </w:p>
    <w:p w14:paraId="2232DD87" w14:textId="77777777" w:rsidR="00DD519D" w:rsidRPr="00DD519D" w:rsidRDefault="00DD519D" w:rsidP="0000371E">
      <w:pPr>
        <w:numPr>
          <w:ilvl w:val="0"/>
          <w:numId w:val="16"/>
        </w:numPr>
        <w:spacing w:after="0"/>
      </w:pPr>
      <w:r w:rsidRPr="00DD519D">
        <w:t>libros</w:t>
      </w:r>
    </w:p>
    <w:p w14:paraId="146953B2" w14:textId="77777777" w:rsidR="00DD519D" w:rsidRPr="00DD519D" w:rsidRDefault="00DD519D" w:rsidP="0000371E">
      <w:pPr>
        <w:numPr>
          <w:ilvl w:val="0"/>
          <w:numId w:val="16"/>
        </w:numPr>
        <w:spacing w:after="0"/>
      </w:pPr>
      <w:r w:rsidRPr="00DD519D">
        <w:t>animaciones</w:t>
      </w:r>
    </w:p>
    <w:p w14:paraId="27BC8A5D" w14:textId="77777777" w:rsidR="00DD519D" w:rsidRPr="00DD519D" w:rsidRDefault="00DD519D" w:rsidP="0000371E">
      <w:pPr>
        <w:numPr>
          <w:ilvl w:val="0"/>
          <w:numId w:val="16"/>
        </w:numPr>
        <w:spacing w:after="0"/>
      </w:pPr>
      <w:r w:rsidRPr="00DD519D">
        <w:t>licencias</w:t>
      </w:r>
    </w:p>
    <w:p w14:paraId="0714DC31" w14:textId="77777777" w:rsidR="00DD519D" w:rsidRPr="00DD519D" w:rsidRDefault="00DD519D" w:rsidP="0000371E">
      <w:pPr>
        <w:numPr>
          <w:ilvl w:val="0"/>
          <w:numId w:val="16"/>
        </w:numPr>
        <w:spacing w:after="0"/>
      </w:pPr>
      <w:r w:rsidRPr="00DD519D">
        <w:t>productos</w:t>
      </w:r>
    </w:p>
    <w:p w14:paraId="46500570" w14:textId="77777777" w:rsidR="00DD519D" w:rsidRPr="00DD519D" w:rsidRDefault="00DD519D" w:rsidP="0000371E">
      <w:pPr>
        <w:numPr>
          <w:ilvl w:val="0"/>
          <w:numId w:val="16"/>
        </w:numPr>
        <w:spacing w:after="0"/>
      </w:pPr>
      <w:r w:rsidRPr="00DD519D">
        <w:t>series digitales.</w:t>
      </w:r>
    </w:p>
    <w:p w14:paraId="06ED7807" w14:textId="77777777" w:rsidR="00DD519D" w:rsidRPr="00DD519D" w:rsidRDefault="00DD519D" w:rsidP="00DD519D">
      <w:r w:rsidRPr="00DD519D">
        <w:pict w14:anchorId="68C87BE7">
          <v:rect id="_x0000_i1129" style="width:0;height:1.5pt" o:hralign="center" o:hrstd="t" o:hr="t" fillcolor="#a0a0a0" stroked="f"/>
        </w:pict>
      </w:r>
    </w:p>
    <w:p w14:paraId="5F224BF4" w14:textId="77777777" w:rsidR="00DD519D" w:rsidRPr="00DD519D" w:rsidRDefault="00DD519D" w:rsidP="00DD519D">
      <w:r w:rsidRPr="00DD519D">
        <w:rPr>
          <w:rFonts w:ascii="Segoe UI Emoji" w:hAnsi="Segoe UI Emoji" w:cs="Segoe UI Emoji"/>
        </w:rPr>
        <w:t>✅</w:t>
      </w:r>
      <w:r w:rsidRPr="00DD519D">
        <w:t xml:space="preserve"> Si quieres, en el siguiente paso puedo ayudarte a crear:</w:t>
      </w:r>
    </w:p>
    <w:p w14:paraId="41C8BE4F" w14:textId="77777777" w:rsidR="00DD519D" w:rsidRPr="00DD519D" w:rsidRDefault="00DD519D" w:rsidP="00DD519D">
      <w:pPr>
        <w:numPr>
          <w:ilvl w:val="0"/>
          <w:numId w:val="17"/>
        </w:numPr>
      </w:pPr>
      <w:r w:rsidRPr="00DD519D">
        <w:rPr>
          <w:b/>
          <w:bCs/>
        </w:rPr>
        <w:t>Un borrador completo de los Términos de Uso listos para publicar en tu web.</w:t>
      </w:r>
    </w:p>
    <w:p w14:paraId="4D39C167" w14:textId="77777777" w:rsidR="00DD519D" w:rsidRPr="00DD519D" w:rsidRDefault="00DD519D" w:rsidP="00DD519D">
      <w:pPr>
        <w:numPr>
          <w:ilvl w:val="0"/>
          <w:numId w:val="17"/>
        </w:numPr>
      </w:pPr>
      <w:r w:rsidRPr="00DD519D">
        <w:rPr>
          <w:b/>
          <w:bCs/>
        </w:rPr>
        <w:t>Un modelo de contrato de patrocinio simple para usar con anunciantes.</w:t>
      </w:r>
    </w:p>
    <w:p w14:paraId="3BBD6B0E" w14:textId="77777777" w:rsidR="00DD519D" w:rsidRPr="00DD519D" w:rsidRDefault="00DD519D" w:rsidP="00DD519D">
      <w:pPr>
        <w:numPr>
          <w:ilvl w:val="0"/>
          <w:numId w:val="17"/>
        </w:numPr>
      </w:pPr>
      <w:r w:rsidRPr="00DD519D">
        <w:rPr>
          <w:b/>
          <w:bCs/>
        </w:rPr>
        <w:t>Una estrategia de licencias comerciales del personaje Juan Chapín.</w:t>
      </w:r>
    </w:p>
    <w:p w14:paraId="6CC0BB5E" w14:textId="77777777" w:rsidR="00DD519D" w:rsidRPr="00DD519D" w:rsidRDefault="00DD519D" w:rsidP="00DD519D">
      <w:r w:rsidRPr="00DD519D">
        <w:t xml:space="preserve">Eso te dejaría </w:t>
      </w:r>
      <w:r w:rsidRPr="00DD519D">
        <w:rPr>
          <w:b/>
          <w:bCs/>
        </w:rPr>
        <w:t>toda la base legal lista para el crecimiento del proyecto.</w:t>
      </w:r>
    </w:p>
    <w:p w14:paraId="6A9925CE" w14:textId="77777777" w:rsidR="00490D5E" w:rsidRDefault="00490D5E"/>
    <w:sectPr w:rsidR="00490D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777F"/>
    <w:multiLevelType w:val="multilevel"/>
    <w:tmpl w:val="1E3A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560EB"/>
    <w:multiLevelType w:val="multilevel"/>
    <w:tmpl w:val="EB46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F7B89"/>
    <w:multiLevelType w:val="multilevel"/>
    <w:tmpl w:val="196C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22090"/>
    <w:multiLevelType w:val="multilevel"/>
    <w:tmpl w:val="F62E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76791"/>
    <w:multiLevelType w:val="multilevel"/>
    <w:tmpl w:val="CCB4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D522E"/>
    <w:multiLevelType w:val="multilevel"/>
    <w:tmpl w:val="D68A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C5F03"/>
    <w:multiLevelType w:val="multilevel"/>
    <w:tmpl w:val="8B7E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62204"/>
    <w:multiLevelType w:val="multilevel"/>
    <w:tmpl w:val="351C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72B84"/>
    <w:multiLevelType w:val="multilevel"/>
    <w:tmpl w:val="5BFE8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B000B0"/>
    <w:multiLevelType w:val="multilevel"/>
    <w:tmpl w:val="1B700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066B5"/>
    <w:multiLevelType w:val="multilevel"/>
    <w:tmpl w:val="F79E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267E3"/>
    <w:multiLevelType w:val="multilevel"/>
    <w:tmpl w:val="7678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B3CE7"/>
    <w:multiLevelType w:val="multilevel"/>
    <w:tmpl w:val="7080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C751C"/>
    <w:multiLevelType w:val="multilevel"/>
    <w:tmpl w:val="FB7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85E10"/>
    <w:multiLevelType w:val="multilevel"/>
    <w:tmpl w:val="A762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3C4049"/>
    <w:multiLevelType w:val="multilevel"/>
    <w:tmpl w:val="F2DA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F3721"/>
    <w:multiLevelType w:val="multilevel"/>
    <w:tmpl w:val="61AA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16130">
    <w:abstractNumId w:val="13"/>
  </w:num>
  <w:num w:numId="2" w16cid:durableId="142815419">
    <w:abstractNumId w:val="11"/>
  </w:num>
  <w:num w:numId="3" w16cid:durableId="1485509383">
    <w:abstractNumId w:val="4"/>
  </w:num>
  <w:num w:numId="4" w16cid:durableId="314266112">
    <w:abstractNumId w:val="3"/>
  </w:num>
  <w:num w:numId="5" w16cid:durableId="1856504589">
    <w:abstractNumId w:val="1"/>
  </w:num>
  <w:num w:numId="6" w16cid:durableId="1286765741">
    <w:abstractNumId w:val="6"/>
  </w:num>
  <w:num w:numId="7" w16cid:durableId="504591206">
    <w:abstractNumId w:val="8"/>
  </w:num>
  <w:num w:numId="8" w16cid:durableId="702249443">
    <w:abstractNumId w:val="14"/>
  </w:num>
  <w:num w:numId="9" w16cid:durableId="735781799">
    <w:abstractNumId w:val="9"/>
  </w:num>
  <w:num w:numId="10" w16cid:durableId="134571203">
    <w:abstractNumId w:val="16"/>
  </w:num>
  <w:num w:numId="11" w16cid:durableId="1570262579">
    <w:abstractNumId w:val="10"/>
  </w:num>
  <w:num w:numId="12" w16cid:durableId="833882855">
    <w:abstractNumId w:val="7"/>
  </w:num>
  <w:num w:numId="13" w16cid:durableId="1442066500">
    <w:abstractNumId w:val="15"/>
  </w:num>
  <w:num w:numId="14" w16cid:durableId="55515038">
    <w:abstractNumId w:val="12"/>
  </w:num>
  <w:num w:numId="15" w16cid:durableId="1936861350">
    <w:abstractNumId w:val="5"/>
  </w:num>
  <w:num w:numId="16" w16cid:durableId="60249767">
    <w:abstractNumId w:val="2"/>
  </w:num>
  <w:num w:numId="17" w16cid:durableId="2309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00"/>
    <w:rsid w:val="0000371E"/>
    <w:rsid w:val="00490D5E"/>
    <w:rsid w:val="004C5900"/>
    <w:rsid w:val="0069181F"/>
    <w:rsid w:val="00780833"/>
    <w:rsid w:val="00963ABB"/>
    <w:rsid w:val="00A05858"/>
    <w:rsid w:val="00D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463"/>
  <w15:chartTrackingRefBased/>
  <w15:docId w15:val="{1FB93DB0-BAF2-45A8-9166-4592767F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5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5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5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5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5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5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5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5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5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59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59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59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59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59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59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5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59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59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59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5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59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590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D51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5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uanchap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Arturo Perez Oliva</dc:creator>
  <cp:keywords/>
  <dc:description/>
  <cp:lastModifiedBy>Juan Arturo Perez Oliva</cp:lastModifiedBy>
  <cp:revision>4</cp:revision>
  <dcterms:created xsi:type="dcterms:W3CDTF">2026-05-25T15:09:00Z</dcterms:created>
  <dcterms:modified xsi:type="dcterms:W3CDTF">2026-05-25T15:14:00Z</dcterms:modified>
</cp:coreProperties>
</file>